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4" w:rsidRPr="00D961A0" w:rsidRDefault="00021854" w:rsidP="0002185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  <w:t>Қазақстан Республикасы білім және ғылым Министрлігі</w:t>
      </w:r>
    </w:p>
    <w:p w:rsidR="00021854" w:rsidRPr="00D961A0" w:rsidRDefault="00021854" w:rsidP="0002185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  <w:t>Республики Казахстан</w:t>
      </w:r>
    </w:p>
    <w:p w:rsidR="00021854" w:rsidRPr="00D961A0" w:rsidRDefault="00021854" w:rsidP="000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7004" w:rsidRPr="008A7004" w:rsidRDefault="008A7004" w:rsidP="008A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856B3"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 w:rsidR="009856B3"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8A7004" w:rsidRPr="008A7004" w:rsidRDefault="008A7004" w:rsidP="008A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9856B3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="009856B3"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021854" w:rsidRPr="00D961A0" w:rsidRDefault="00021854" w:rsidP="008A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54" w:rsidRPr="00D961A0" w:rsidRDefault="00021854" w:rsidP="0002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Бекітемін/ утверждаю</w:t>
      </w:r>
    </w:p>
    <w:p w:rsidR="00021854" w:rsidRPr="00D961A0" w:rsidRDefault="00021854" w:rsidP="0002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</w:t>
      </w:r>
    </w:p>
    <w:p w:rsidR="00021854" w:rsidRPr="00D961A0" w:rsidRDefault="00021854" w:rsidP="0002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 колледжа</w:t>
      </w:r>
    </w:p>
    <w:p w:rsidR="00021854" w:rsidRPr="00D961A0" w:rsidRDefault="008A7004" w:rsidP="00021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__________Г.К.Идрисова</w:t>
      </w:r>
      <w:proofErr w:type="spellEnd"/>
    </w:p>
    <w:p w:rsidR="00021854" w:rsidRPr="00D961A0" w:rsidRDefault="00021854" w:rsidP="000218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2018 ж</w:t>
      </w:r>
      <w:r w:rsidR="002E0B04">
        <w:rPr>
          <w:rFonts w:ascii="Times New Roman" w:eastAsia="Times New Roman" w:hAnsi="Times New Roman" w:cs="Times New Roman"/>
          <w:sz w:val="24"/>
          <w:szCs w:val="24"/>
          <w:lang w:eastAsia="ru-RU"/>
        </w:rPr>
        <w:t>/г.</w:t>
      </w:r>
    </w:p>
    <w:p w:rsidR="00021854" w:rsidRPr="00D961A0" w:rsidRDefault="00021854" w:rsidP="00021854">
      <w:pPr>
        <w:pStyle w:val="2"/>
        <w:shd w:val="clear" w:color="auto" w:fill="auto"/>
        <w:spacing w:line="240" w:lineRule="exact"/>
        <w:ind w:right="40" w:firstLine="0"/>
        <w:jc w:val="center"/>
        <w:rPr>
          <w:rStyle w:val="20"/>
          <w:b/>
          <w:bCs/>
          <w:color w:val="000000"/>
        </w:rPr>
      </w:pPr>
    </w:p>
    <w:p w:rsidR="00021854" w:rsidRPr="00D961A0" w:rsidRDefault="00021854" w:rsidP="00021854">
      <w:pPr>
        <w:pStyle w:val="2"/>
        <w:shd w:val="clear" w:color="auto" w:fill="auto"/>
        <w:spacing w:line="240" w:lineRule="exact"/>
        <w:ind w:right="40" w:firstLine="0"/>
        <w:jc w:val="center"/>
        <w:rPr>
          <w:rStyle w:val="20"/>
          <w:b/>
          <w:bCs/>
          <w:color w:val="000000"/>
        </w:rPr>
      </w:pPr>
    </w:p>
    <w:p w:rsidR="00021854" w:rsidRPr="00D961A0" w:rsidRDefault="00021854" w:rsidP="00021854">
      <w:pPr>
        <w:pStyle w:val="2"/>
        <w:shd w:val="clear" w:color="auto" w:fill="auto"/>
        <w:spacing w:line="240" w:lineRule="exact"/>
        <w:ind w:right="40" w:firstLine="0"/>
        <w:jc w:val="center"/>
        <w:rPr>
          <w:rStyle w:val="20"/>
          <w:b/>
          <w:bCs/>
          <w:color w:val="000000"/>
        </w:rPr>
      </w:pPr>
    </w:p>
    <w:p w:rsidR="00021854" w:rsidRPr="00D961A0" w:rsidRDefault="00021854" w:rsidP="00021854">
      <w:pPr>
        <w:pStyle w:val="2"/>
        <w:shd w:val="clear" w:color="auto" w:fill="auto"/>
        <w:spacing w:line="240" w:lineRule="exact"/>
        <w:ind w:right="40" w:firstLine="0"/>
        <w:jc w:val="center"/>
        <w:rPr>
          <w:lang w:val="kk-KZ"/>
        </w:rPr>
      </w:pPr>
      <w:r w:rsidRPr="00D961A0">
        <w:rPr>
          <w:rStyle w:val="20"/>
          <w:b/>
          <w:bCs/>
          <w:color w:val="000000"/>
        </w:rPr>
        <w:t>ПОЛОЖЕНИЕ О ФАКУЛЬТАТИВНЫХ ЗАНЯТИЯ</w:t>
      </w:r>
      <w:r w:rsidRPr="00D961A0">
        <w:rPr>
          <w:rStyle w:val="20"/>
          <w:b/>
          <w:bCs/>
          <w:color w:val="000000"/>
          <w:lang w:val="kk-KZ"/>
        </w:rPr>
        <w:t>Х</w:t>
      </w:r>
    </w:p>
    <w:p w:rsidR="009E3470" w:rsidRPr="00D961A0" w:rsidRDefault="009E3470">
      <w:pPr>
        <w:rPr>
          <w:rFonts w:ascii="Times New Roman" w:hAnsi="Times New Roman" w:cs="Times New Roman"/>
          <w:sz w:val="24"/>
          <w:szCs w:val="24"/>
        </w:rPr>
      </w:pPr>
    </w:p>
    <w:p w:rsidR="00021854" w:rsidRPr="00D961A0" w:rsidRDefault="00021854" w:rsidP="00021854">
      <w:pPr>
        <w:pStyle w:val="2"/>
        <w:numPr>
          <w:ilvl w:val="0"/>
          <w:numId w:val="1"/>
        </w:numPr>
        <w:shd w:val="clear" w:color="auto" w:fill="auto"/>
        <w:tabs>
          <w:tab w:val="left" w:pos="312"/>
        </w:tabs>
        <w:spacing w:after="307" w:line="240" w:lineRule="exact"/>
        <w:ind w:left="420" w:firstLine="6"/>
        <w:jc w:val="both"/>
      </w:pPr>
      <w:r w:rsidRPr="00D961A0">
        <w:rPr>
          <w:rStyle w:val="20"/>
          <w:b/>
          <w:bCs/>
          <w:color w:val="000000"/>
        </w:rPr>
        <w:t>Общие положения</w:t>
      </w:r>
    </w:p>
    <w:p w:rsidR="00021854" w:rsidRPr="00D961A0" w:rsidRDefault="00021854" w:rsidP="00021854">
      <w:pPr>
        <w:pStyle w:val="a3"/>
        <w:numPr>
          <w:ilvl w:val="1"/>
          <w:numId w:val="1"/>
        </w:numPr>
        <w:shd w:val="clear" w:color="auto" w:fill="auto"/>
        <w:tabs>
          <w:tab w:val="left" w:pos="312"/>
        </w:tabs>
        <w:ind w:left="420" w:right="40" w:firstLine="6"/>
        <w:jc w:val="both"/>
      </w:pPr>
      <w:r w:rsidRPr="00D961A0">
        <w:rPr>
          <w:color w:val="000000"/>
        </w:rPr>
        <w:t>Организация работы факультативов в колледже является одной из форм внеаудиторной работы со студентами.</w:t>
      </w:r>
    </w:p>
    <w:p w:rsidR="00021854" w:rsidRPr="00D961A0" w:rsidRDefault="00021854" w:rsidP="00021854">
      <w:pPr>
        <w:pStyle w:val="a3"/>
        <w:numPr>
          <w:ilvl w:val="0"/>
          <w:numId w:val="2"/>
        </w:numPr>
        <w:shd w:val="clear" w:color="auto" w:fill="auto"/>
        <w:tabs>
          <w:tab w:val="left" w:pos="1855"/>
        </w:tabs>
        <w:ind w:left="420" w:right="40" w:firstLine="6"/>
        <w:jc w:val="both"/>
      </w:pPr>
      <w:r w:rsidRPr="00D961A0">
        <w:rPr>
          <w:color w:val="000000"/>
        </w:rPr>
        <w:t>Количество</w:t>
      </w:r>
      <w:r w:rsidRPr="00D961A0">
        <w:rPr>
          <w:color w:val="000000"/>
        </w:rPr>
        <w:tab/>
        <w:t xml:space="preserve">часов отводимых на факультативные занятия предусмотрены </w:t>
      </w:r>
      <w:r w:rsidRPr="00D961A0">
        <w:rPr>
          <w:color w:val="000000"/>
          <w:lang w:val="kk-KZ"/>
        </w:rPr>
        <w:t>Типовым учебным планом</w:t>
      </w:r>
      <w:r w:rsidRPr="00D961A0">
        <w:rPr>
          <w:color w:val="000000"/>
        </w:rPr>
        <w:t xml:space="preserve"> по специальности.</w:t>
      </w:r>
    </w:p>
    <w:p w:rsidR="00021854" w:rsidRPr="00D961A0" w:rsidRDefault="00021854" w:rsidP="00021854">
      <w:pPr>
        <w:pStyle w:val="a3"/>
        <w:numPr>
          <w:ilvl w:val="0"/>
          <w:numId w:val="2"/>
        </w:numPr>
        <w:shd w:val="clear" w:color="auto" w:fill="auto"/>
        <w:tabs>
          <w:tab w:val="left" w:pos="1855"/>
        </w:tabs>
        <w:ind w:left="420" w:right="40" w:firstLine="6"/>
        <w:jc w:val="both"/>
      </w:pPr>
      <w:r w:rsidRPr="00D961A0">
        <w:rPr>
          <w:color w:val="000000"/>
        </w:rPr>
        <w:t>Перечень</w:t>
      </w:r>
      <w:r w:rsidRPr="00D961A0">
        <w:rPr>
          <w:color w:val="000000"/>
        </w:rPr>
        <w:tab/>
        <w:t>факультативов, количество часов для работы каждого устанавливается на каждый учебный год, утверждается директором колледжа по представлению заместителя директора по учебной работе.</w:t>
      </w:r>
    </w:p>
    <w:p w:rsidR="00021854" w:rsidRPr="00D961A0" w:rsidRDefault="00021854" w:rsidP="00021854">
      <w:pPr>
        <w:pStyle w:val="a3"/>
        <w:numPr>
          <w:ilvl w:val="0"/>
          <w:numId w:val="2"/>
        </w:numPr>
        <w:shd w:val="clear" w:color="auto" w:fill="auto"/>
        <w:tabs>
          <w:tab w:val="left" w:pos="1855"/>
        </w:tabs>
        <w:spacing w:after="365"/>
        <w:ind w:left="420" w:right="40" w:firstLine="6"/>
        <w:jc w:val="both"/>
      </w:pPr>
      <w:proofErr w:type="gramStart"/>
      <w:r w:rsidRPr="00D961A0">
        <w:rPr>
          <w:color w:val="000000"/>
        </w:rPr>
        <w:t>Контроль</w:t>
      </w:r>
      <w:r w:rsidRPr="00D961A0">
        <w:rPr>
          <w:color w:val="000000"/>
        </w:rPr>
        <w:tab/>
        <w:t>за</w:t>
      </w:r>
      <w:proofErr w:type="gramEnd"/>
      <w:r w:rsidRPr="00D961A0">
        <w:rPr>
          <w:color w:val="000000"/>
        </w:rPr>
        <w:t xml:space="preserve"> организацией работы факультативных занятий осуществляет заместитель директора по учебной работе.</w:t>
      </w:r>
    </w:p>
    <w:p w:rsidR="00021854" w:rsidRPr="00D961A0" w:rsidRDefault="00021854" w:rsidP="00021854">
      <w:pPr>
        <w:pStyle w:val="2"/>
        <w:numPr>
          <w:ilvl w:val="0"/>
          <w:numId w:val="1"/>
        </w:numPr>
        <w:shd w:val="clear" w:color="auto" w:fill="auto"/>
        <w:tabs>
          <w:tab w:val="left" w:pos="312"/>
        </w:tabs>
        <w:spacing w:after="307" w:line="240" w:lineRule="exact"/>
        <w:ind w:left="420" w:firstLine="6"/>
        <w:jc w:val="both"/>
      </w:pPr>
      <w:r w:rsidRPr="00D961A0">
        <w:rPr>
          <w:rStyle w:val="20"/>
          <w:b/>
          <w:bCs/>
          <w:color w:val="000000"/>
        </w:rPr>
        <w:t>Задачи факультативных занятий</w:t>
      </w:r>
    </w:p>
    <w:p w:rsidR="00021854" w:rsidRPr="00D961A0" w:rsidRDefault="00021854" w:rsidP="00021854">
      <w:pPr>
        <w:pStyle w:val="a3"/>
        <w:numPr>
          <w:ilvl w:val="1"/>
          <w:numId w:val="1"/>
        </w:numPr>
        <w:shd w:val="clear" w:color="auto" w:fill="auto"/>
        <w:tabs>
          <w:tab w:val="left" w:pos="312"/>
        </w:tabs>
        <w:ind w:left="420" w:firstLine="6"/>
        <w:jc w:val="both"/>
      </w:pPr>
      <w:r w:rsidRPr="00D961A0">
        <w:rPr>
          <w:color w:val="000000"/>
        </w:rPr>
        <w:t>Расширение образовательных возможностей учебного процесса.</w:t>
      </w:r>
    </w:p>
    <w:p w:rsidR="00021854" w:rsidRPr="00D961A0" w:rsidRDefault="00021854" w:rsidP="00021854">
      <w:pPr>
        <w:pStyle w:val="a3"/>
        <w:numPr>
          <w:ilvl w:val="0"/>
          <w:numId w:val="3"/>
        </w:numPr>
        <w:shd w:val="clear" w:color="auto" w:fill="auto"/>
        <w:tabs>
          <w:tab w:val="left" w:pos="2616"/>
        </w:tabs>
        <w:ind w:left="420" w:right="40" w:firstLine="6"/>
        <w:jc w:val="both"/>
      </w:pPr>
      <w:r w:rsidRPr="00D961A0">
        <w:rPr>
          <w:color w:val="000000"/>
        </w:rPr>
        <w:t>Удовлетворение</w:t>
      </w:r>
      <w:r w:rsidRPr="00D961A0">
        <w:rPr>
          <w:color w:val="000000"/>
        </w:rPr>
        <w:tab/>
        <w:t>потребностей студентов во всестороннем развитии своего творческого потенциала.</w:t>
      </w:r>
    </w:p>
    <w:p w:rsidR="00021854" w:rsidRPr="00D961A0" w:rsidRDefault="00021854" w:rsidP="00021854">
      <w:pPr>
        <w:pStyle w:val="a3"/>
        <w:numPr>
          <w:ilvl w:val="0"/>
          <w:numId w:val="3"/>
        </w:numPr>
        <w:shd w:val="clear" w:color="auto" w:fill="auto"/>
        <w:tabs>
          <w:tab w:val="left" w:pos="2376"/>
        </w:tabs>
        <w:ind w:left="420" w:right="40" w:firstLine="6"/>
        <w:jc w:val="both"/>
      </w:pPr>
      <w:r w:rsidRPr="00D961A0">
        <w:rPr>
          <w:color w:val="000000"/>
        </w:rPr>
        <w:t>Вовлечение</w:t>
      </w:r>
      <w:r w:rsidRPr="00D961A0">
        <w:rPr>
          <w:color w:val="000000"/>
        </w:rPr>
        <w:tab/>
        <w:t>студентов в творческий процесс как основное условие развития личностных и профессиональных качеств.</w:t>
      </w:r>
    </w:p>
    <w:p w:rsidR="00021854" w:rsidRPr="00D961A0" w:rsidRDefault="00021854" w:rsidP="00021854">
      <w:pPr>
        <w:pStyle w:val="a3"/>
        <w:numPr>
          <w:ilvl w:val="0"/>
          <w:numId w:val="3"/>
        </w:numPr>
        <w:shd w:val="clear" w:color="auto" w:fill="auto"/>
        <w:tabs>
          <w:tab w:val="left" w:pos="1855"/>
        </w:tabs>
        <w:ind w:left="420" w:firstLine="6"/>
        <w:jc w:val="both"/>
      </w:pPr>
      <w:r w:rsidRPr="00D961A0">
        <w:rPr>
          <w:color w:val="000000"/>
        </w:rPr>
        <w:t>Изучение</w:t>
      </w:r>
      <w:r w:rsidRPr="00D961A0">
        <w:rPr>
          <w:color w:val="000000"/>
        </w:rPr>
        <w:tab/>
        <w:t>способностей и интересов студентов.</w:t>
      </w:r>
    </w:p>
    <w:p w:rsidR="00021854" w:rsidRPr="00D961A0" w:rsidRDefault="00021854" w:rsidP="00021854">
      <w:pPr>
        <w:pStyle w:val="a3"/>
        <w:numPr>
          <w:ilvl w:val="0"/>
          <w:numId w:val="3"/>
        </w:numPr>
        <w:shd w:val="clear" w:color="auto" w:fill="auto"/>
        <w:tabs>
          <w:tab w:val="left" w:pos="1560"/>
        </w:tabs>
        <w:ind w:left="420" w:firstLine="6"/>
        <w:jc w:val="both"/>
      </w:pPr>
      <w:r w:rsidRPr="00D961A0">
        <w:rPr>
          <w:color w:val="000000"/>
        </w:rPr>
        <w:t>Развитие</w:t>
      </w:r>
      <w:r w:rsidRPr="00D961A0">
        <w:rPr>
          <w:color w:val="000000"/>
        </w:rPr>
        <w:tab/>
        <w:t>инициативы и самостоятельности.</w:t>
      </w:r>
    </w:p>
    <w:p w:rsidR="00021854" w:rsidRPr="00D961A0" w:rsidRDefault="00021854" w:rsidP="00021854">
      <w:pPr>
        <w:pStyle w:val="a3"/>
        <w:numPr>
          <w:ilvl w:val="0"/>
          <w:numId w:val="3"/>
        </w:numPr>
        <w:shd w:val="clear" w:color="auto" w:fill="auto"/>
        <w:tabs>
          <w:tab w:val="left" w:pos="2059"/>
        </w:tabs>
        <w:ind w:left="420" w:firstLine="6"/>
        <w:jc w:val="both"/>
      </w:pPr>
      <w:r w:rsidRPr="00D961A0">
        <w:rPr>
          <w:color w:val="000000"/>
        </w:rPr>
        <w:t>Углубленное</w:t>
      </w:r>
      <w:r w:rsidRPr="00D961A0">
        <w:rPr>
          <w:color w:val="000000"/>
        </w:rPr>
        <w:tab/>
        <w:t>изучение общеобразовательных и специальных дисциплин.</w:t>
      </w:r>
    </w:p>
    <w:p w:rsidR="00021854" w:rsidRPr="00D961A0" w:rsidRDefault="00021854" w:rsidP="00021854">
      <w:pPr>
        <w:pStyle w:val="a3"/>
        <w:numPr>
          <w:ilvl w:val="0"/>
          <w:numId w:val="3"/>
        </w:numPr>
        <w:shd w:val="clear" w:color="auto" w:fill="auto"/>
        <w:tabs>
          <w:tab w:val="left" w:pos="2059"/>
        </w:tabs>
        <w:ind w:left="420" w:firstLine="6"/>
        <w:jc w:val="both"/>
      </w:pPr>
      <w:r w:rsidRPr="00D961A0">
        <w:rPr>
          <w:color w:val="000000"/>
        </w:rPr>
        <w:t>Расширение</w:t>
      </w:r>
      <w:r w:rsidRPr="00D961A0">
        <w:rPr>
          <w:color w:val="000000"/>
        </w:rPr>
        <w:tab/>
        <w:t>форм сотрудничества студентов и преподавателей.</w:t>
      </w:r>
    </w:p>
    <w:p w:rsidR="00021854" w:rsidRPr="00D961A0" w:rsidRDefault="00021854" w:rsidP="00021854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pacing w:val="6"/>
        </w:rPr>
      </w:pPr>
      <w:r w:rsidRPr="00D961A0">
        <w:rPr>
          <w:rFonts w:ascii="Times New Roman" w:hAnsi="Times New Roman" w:cs="Times New Roman"/>
          <w:spacing w:val="6"/>
        </w:rPr>
        <w:t xml:space="preserve"> Создание условий для научно - исследовательской деятельности студентов.</w:t>
      </w:r>
    </w:p>
    <w:p w:rsidR="00021854" w:rsidRPr="00D961A0" w:rsidRDefault="00021854" w:rsidP="00021854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pacing w:val="6"/>
        </w:rPr>
      </w:pPr>
      <w:r w:rsidRPr="00D961A0">
        <w:rPr>
          <w:rFonts w:ascii="Times New Roman" w:hAnsi="Times New Roman" w:cs="Times New Roman"/>
          <w:spacing w:val="6"/>
        </w:rPr>
        <w:t>Создание условий для научно - исследовательской деятельности студентов.</w:t>
      </w:r>
    </w:p>
    <w:p w:rsidR="00021854" w:rsidRPr="00D961A0" w:rsidRDefault="00021854" w:rsidP="00021854">
      <w:pPr>
        <w:pStyle w:val="a5"/>
        <w:ind w:left="1140"/>
        <w:jc w:val="both"/>
        <w:rPr>
          <w:rFonts w:ascii="Times New Roman" w:hAnsi="Times New Roman" w:cs="Times New Roman"/>
          <w:spacing w:val="6"/>
        </w:rPr>
      </w:pPr>
    </w:p>
    <w:p w:rsidR="00021854" w:rsidRPr="00D961A0" w:rsidRDefault="00021854" w:rsidP="0002185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pacing w:val="6"/>
        </w:rPr>
      </w:pPr>
      <w:bookmarkStart w:id="0" w:name="bookmark0"/>
      <w:r w:rsidRPr="00D961A0">
        <w:rPr>
          <w:rFonts w:ascii="Times New Roman" w:hAnsi="Times New Roman" w:cs="Times New Roman"/>
          <w:b/>
          <w:bCs/>
          <w:spacing w:val="6"/>
        </w:rPr>
        <w:t>Организация факультативных занятий</w:t>
      </w:r>
      <w:bookmarkEnd w:id="0"/>
    </w:p>
    <w:p w:rsidR="00021854" w:rsidRPr="00D961A0" w:rsidRDefault="00021854" w:rsidP="00021854">
      <w:pPr>
        <w:pStyle w:val="a5"/>
        <w:rPr>
          <w:rFonts w:ascii="Times New Roman" w:hAnsi="Times New Roman" w:cs="Times New Roman"/>
          <w:spacing w:val="6"/>
        </w:rPr>
      </w:pP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      3.1. </w:t>
      </w: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занятия организуются за счёт </w:t>
      </w:r>
      <w:r w:rsidRPr="00D961A0">
        <w:rPr>
          <w:rFonts w:ascii="Times New Roman" w:hAnsi="Times New Roman" w:cs="Times New Roman"/>
          <w:sz w:val="24"/>
          <w:szCs w:val="24"/>
        </w:rPr>
        <w:t xml:space="preserve">часов,      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961A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961A0">
        <w:rPr>
          <w:rFonts w:ascii="Times New Roman" w:hAnsi="Times New Roman" w:cs="Times New Roman"/>
          <w:sz w:val="24"/>
          <w:szCs w:val="24"/>
        </w:rPr>
        <w:t xml:space="preserve">  Типовым  учебным планом, Рабочего учебного  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           плана  колледжа, являются добровольной формой обучения и развития 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hAnsi="Times New Roman" w:cs="Times New Roman"/>
          <w:sz w:val="24"/>
          <w:szCs w:val="24"/>
        </w:rPr>
        <w:lastRenderedPageBreak/>
        <w:t xml:space="preserve">           студентов.</w:t>
      </w:r>
      <w:r w:rsidRPr="00D961A0">
        <w:rPr>
          <w:rFonts w:ascii="Times New Roman" w:hAnsi="Times New Roman" w:cs="Times New Roman"/>
          <w:sz w:val="24"/>
          <w:szCs w:val="24"/>
        </w:rPr>
        <w:tab/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          3.2</w:t>
      </w:r>
      <w:r w:rsidRPr="00D961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61A0">
        <w:rPr>
          <w:rFonts w:ascii="Times New Roman" w:hAnsi="Times New Roman" w:cs="Times New Roman"/>
          <w:sz w:val="24"/>
          <w:szCs w:val="24"/>
        </w:rPr>
        <w:t xml:space="preserve">Часы факультативных занятий учитываются при определении     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        суммарной нагрузки студентов по нормам максимального объёма.</w:t>
      </w:r>
    </w:p>
    <w:p w:rsidR="00021854" w:rsidRPr="00D961A0" w:rsidRDefault="00021854" w:rsidP="00021854">
      <w:pPr>
        <w:pStyle w:val="a5"/>
        <w:rPr>
          <w:rFonts w:ascii="Times New Roman" w:hAnsi="Times New Roman" w:cs="Times New Roman"/>
          <w:spacing w:val="6"/>
        </w:rPr>
      </w:pPr>
      <w:r w:rsidRPr="00D961A0">
        <w:rPr>
          <w:rFonts w:ascii="Times New Roman" w:hAnsi="Times New Roman" w:cs="Times New Roman"/>
          <w:spacing w:val="6"/>
        </w:rPr>
        <w:t>3.3. Расписание</w:t>
      </w:r>
      <w:r w:rsidRPr="00D961A0">
        <w:rPr>
          <w:rFonts w:ascii="Times New Roman" w:hAnsi="Times New Roman" w:cs="Times New Roman"/>
          <w:spacing w:val="6"/>
        </w:rPr>
        <w:tab/>
        <w:t>факультативных занятий определяется образовательными и воспитательными задачами колледжа в начале учебного года.</w:t>
      </w:r>
    </w:p>
    <w:p w:rsidR="00021854" w:rsidRPr="00D961A0" w:rsidRDefault="00021854" w:rsidP="00021854">
      <w:pPr>
        <w:pStyle w:val="a5"/>
        <w:numPr>
          <w:ilvl w:val="1"/>
          <w:numId w:val="10"/>
        </w:numPr>
        <w:rPr>
          <w:rFonts w:ascii="Times New Roman" w:hAnsi="Times New Roman" w:cs="Times New Roman"/>
          <w:spacing w:val="6"/>
        </w:rPr>
      </w:pPr>
      <w:r w:rsidRPr="00D961A0">
        <w:rPr>
          <w:rFonts w:ascii="Times New Roman" w:hAnsi="Times New Roman" w:cs="Times New Roman"/>
          <w:spacing w:val="6"/>
        </w:rPr>
        <w:t>Формами</w:t>
      </w:r>
      <w:r w:rsidRPr="00D961A0">
        <w:rPr>
          <w:rFonts w:ascii="Times New Roman" w:hAnsi="Times New Roman" w:cs="Times New Roman"/>
          <w:spacing w:val="6"/>
        </w:rPr>
        <w:tab/>
        <w:t>факультативных занятий являются: предметные кружки по специальным дисциплинам, научно-исследовательские студенческие общества, спортивные секции, творческие кружки, молодёжные объединения по интересам.</w:t>
      </w:r>
    </w:p>
    <w:p w:rsidR="00021854" w:rsidRPr="00D961A0" w:rsidRDefault="00021854" w:rsidP="00021854">
      <w:pPr>
        <w:pStyle w:val="a5"/>
        <w:numPr>
          <w:ilvl w:val="1"/>
          <w:numId w:val="11"/>
        </w:numPr>
        <w:rPr>
          <w:rFonts w:ascii="Times New Roman" w:hAnsi="Times New Roman" w:cs="Times New Roman"/>
          <w:spacing w:val="6"/>
        </w:rPr>
      </w:pPr>
      <w:r w:rsidRPr="00D961A0">
        <w:rPr>
          <w:rFonts w:ascii="Times New Roman" w:hAnsi="Times New Roman" w:cs="Times New Roman"/>
          <w:spacing w:val="6"/>
        </w:rPr>
        <w:t>Факультативные занятия финансируются за счёт бюджетных и внебюджетных средств (в соответствии с учебными планами по специальностям).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>3.6. Профиль</w:t>
      </w:r>
      <w:r w:rsidRPr="00D961A0">
        <w:rPr>
          <w:rFonts w:ascii="Times New Roman" w:hAnsi="Times New Roman" w:cs="Times New Roman"/>
          <w:sz w:val="24"/>
          <w:szCs w:val="24"/>
        </w:rPr>
        <w:tab/>
        <w:t>факультативных занятий определяется образовательными и воспитательными задачами с учётом пожеланий студентов и их родителей.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3.7.   Наполняемость групп при проведении факультативных занятий не       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>менее 15 человек.</w:t>
      </w:r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854" w:rsidRPr="00D961A0" w:rsidRDefault="00021854" w:rsidP="00021854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D9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руководителей факультативных занятий</w:t>
      </w:r>
      <w:bookmarkEnd w:id="1"/>
    </w:p>
    <w:p w:rsidR="00021854" w:rsidRPr="00D961A0" w:rsidRDefault="00021854" w:rsidP="000218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961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1854" w:rsidRPr="00D961A0" w:rsidRDefault="00021854" w:rsidP="0002185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4.1. </w:t>
      </w: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представлять программу и тематический план факультативных занятий на утверждение заместителю директора по учебной работе в сроки, определяемые приказом директора колледжа.</w:t>
      </w:r>
    </w:p>
    <w:p w:rsidR="00021854" w:rsidRPr="00D961A0" w:rsidRDefault="00021854" w:rsidP="0002185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4.2. </w:t>
      </w: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оформлять журнал занятий в соответствии с требованиями оформления учебных журналов.</w:t>
      </w:r>
    </w:p>
    <w:p w:rsidR="00021854" w:rsidRPr="00D961A0" w:rsidRDefault="00021854" w:rsidP="0002185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</w:t>
      </w: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итогам года сдавать заместителю директора по учебной работе отчёты о работе факультатива за учебный год.</w:t>
      </w:r>
    </w:p>
    <w:p w:rsidR="00CE10F1" w:rsidRPr="00D961A0" w:rsidRDefault="00CE10F1" w:rsidP="00021854">
      <w:pPr>
        <w:pStyle w:val="a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10F1" w:rsidRPr="00D961A0" w:rsidRDefault="00CE10F1" w:rsidP="00021854">
      <w:pPr>
        <w:pStyle w:val="a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рассмотрен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 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ЦК </w:t>
      </w:r>
      <w:proofErr w:type="gramStart"/>
      <w:r w:rsidR="00021854"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общеобразовательных</w:t>
      </w:r>
      <w:proofErr w:type="gramEnd"/>
      <w:r w:rsidR="00021854"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</w:p>
    <w:p w:rsidR="003B1182" w:rsidRDefault="00CE10F1" w:rsidP="00CE10F1">
      <w:pPr>
        <w:pStyle w:val="a6"/>
        <w:rPr>
          <w:rFonts w:ascii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пециальных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21854"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proofErr w:type="gramStart"/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9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1854" w:rsidRPr="00D961A0">
        <w:rPr>
          <w:rFonts w:ascii="Times New Roman" w:hAnsi="Times New Roman" w:cs="Times New Roman"/>
          <w:spacing w:val="6"/>
          <w:sz w:val="24"/>
          <w:szCs w:val="24"/>
        </w:rPr>
        <w:t>протокол №____от  «</w:t>
      </w:r>
      <w:r w:rsidR="00021854" w:rsidRPr="00D961A0">
        <w:rPr>
          <w:rFonts w:ascii="Times New Roman" w:hAnsi="Times New Roman" w:cs="Times New Roman"/>
          <w:spacing w:val="6"/>
          <w:sz w:val="24"/>
          <w:szCs w:val="24"/>
        </w:rPr>
        <w:tab/>
        <w:t>»</w:t>
      </w:r>
      <w:r w:rsidR="00021854" w:rsidRPr="00D961A0">
        <w:rPr>
          <w:rFonts w:ascii="Times New Roman" w:hAnsi="Times New Roman" w:cs="Times New Roman"/>
          <w:spacing w:val="6"/>
          <w:sz w:val="24"/>
          <w:szCs w:val="24"/>
        </w:rPr>
        <w:tab/>
        <w:t xml:space="preserve">20 __г. </w:t>
      </w:r>
    </w:p>
    <w:p w:rsidR="00021854" w:rsidRPr="00D961A0" w:rsidRDefault="00021854" w:rsidP="00CE10F1">
      <w:pPr>
        <w:pStyle w:val="a6"/>
        <w:rPr>
          <w:rFonts w:ascii="Times New Roman" w:hAnsi="Times New Roman" w:cs="Times New Roman"/>
          <w:spacing w:val="6"/>
          <w:sz w:val="24"/>
          <w:szCs w:val="24"/>
        </w:rPr>
      </w:pPr>
      <w:r w:rsidRPr="00D961A0">
        <w:rPr>
          <w:rFonts w:ascii="Times New Roman" w:hAnsi="Times New Roman" w:cs="Times New Roman"/>
          <w:spacing w:val="6"/>
          <w:sz w:val="24"/>
          <w:szCs w:val="24"/>
        </w:rPr>
        <w:t>Председатель ПЦК:____________</w:t>
      </w:r>
      <w:r w:rsidR="008A7004" w:rsidRPr="008A7004">
        <w:rPr>
          <w:spacing w:val="6"/>
          <w:sz w:val="24"/>
          <w:szCs w:val="24"/>
          <w:lang w:val="kk-KZ"/>
        </w:rPr>
        <w:t xml:space="preserve"> </w:t>
      </w:r>
      <w:r w:rsidR="008A7004" w:rsidRPr="008A7004">
        <w:rPr>
          <w:rFonts w:ascii="Times New Roman" w:hAnsi="Times New Roman" w:cs="Times New Roman"/>
          <w:spacing w:val="6"/>
          <w:sz w:val="24"/>
          <w:szCs w:val="24"/>
          <w:lang w:val="kk-KZ"/>
        </w:rPr>
        <w:t>Ж.Т. Әбдіғаппарова</w:t>
      </w:r>
      <w:r w:rsidRPr="00D961A0">
        <w:rPr>
          <w:rFonts w:ascii="Times New Roman" w:hAnsi="Times New Roman" w:cs="Times New Roman"/>
          <w:spacing w:val="6"/>
          <w:sz w:val="24"/>
          <w:szCs w:val="24"/>
        </w:rPr>
        <w:t xml:space="preserve">; </w:t>
      </w:r>
    </w:p>
    <w:p w:rsidR="008A7004" w:rsidRDefault="008A7004" w:rsidP="00021854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021854" w:rsidRPr="00D961A0" w:rsidRDefault="00021854" w:rsidP="00021854">
      <w:pP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961A0">
        <w:rPr>
          <w:rFonts w:ascii="Times New Roman" w:hAnsi="Times New Roman" w:cs="Times New Roman"/>
          <w:spacing w:val="6"/>
          <w:sz w:val="24"/>
          <w:szCs w:val="24"/>
        </w:rPr>
        <w:t>Положение рассмотрено и утверждено  на заседании методического совета колледжа:</w:t>
      </w:r>
      <w:r w:rsidR="003B7350" w:rsidRPr="00D961A0">
        <w:rPr>
          <w:rFonts w:ascii="Times New Roman" w:hAnsi="Times New Roman" w:cs="Times New Roman"/>
          <w:spacing w:val="6"/>
          <w:sz w:val="24"/>
          <w:szCs w:val="24"/>
        </w:rPr>
        <w:t xml:space="preserve"> п</w:t>
      </w:r>
      <w:r w:rsidRPr="00D961A0">
        <w:rPr>
          <w:rFonts w:ascii="Times New Roman" w:hAnsi="Times New Roman" w:cs="Times New Roman"/>
          <w:spacing w:val="6"/>
          <w:sz w:val="24"/>
          <w:szCs w:val="24"/>
        </w:rPr>
        <w:t xml:space="preserve">ротокол №_____от  </w:t>
      </w:r>
      <w:r w:rsidRPr="00D961A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«</w:t>
      </w:r>
      <w:r w:rsidRPr="00D961A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>»</w:t>
      </w:r>
      <w:r w:rsidRPr="00D961A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>20</w:t>
      </w:r>
      <w:r w:rsidRPr="00D961A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>г., протокол №</w:t>
      </w:r>
      <w:r w:rsidRPr="00D961A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</w:r>
    </w:p>
    <w:p w:rsidR="00021854" w:rsidRPr="00D961A0" w:rsidRDefault="00021854" w:rsidP="00CE10F1">
      <w:p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961A0">
        <w:rPr>
          <w:rFonts w:ascii="Times New Roman" w:hAnsi="Times New Roman" w:cs="Times New Roman"/>
          <w:spacing w:val="6"/>
          <w:sz w:val="24"/>
          <w:szCs w:val="24"/>
        </w:rPr>
        <w:t xml:space="preserve">Методист колледжа: ____________ </w:t>
      </w:r>
      <w:r w:rsidR="00287C80" w:rsidRPr="008A7004">
        <w:rPr>
          <w:rFonts w:ascii="Times New Roman" w:hAnsi="Times New Roman" w:cs="Times New Roman"/>
          <w:spacing w:val="6"/>
          <w:sz w:val="24"/>
          <w:szCs w:val="24"/>
          <w:lang w:val="kk-KZ"/>
        </w:rPr>
        <w:t>Ж.Т. Әбдіғаппарова</w:t>
      </w:r>
    </w:p>
    <w:p w:rsidR="003B7350" w:rsidRPr="00D961A0" w:rsidRDefault="003B7350" w:rsidP="00CE10F1">
      <w:pPr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961A0">
        <w:rPr>
          <w:rFonts w:ascii="Times New Roman" w:hAnsi="Times New Roman" w:cs="Times New Roman"/>
          <w:spacing w:val="6"/>
          <w:sz w:val="24"/>
          <w:szCs w:val="24"/>
        </w:rPr>
        <w:t xml:space="preserve">Заместитель </w:t>
      </w:r>
      <w:r w:rsidRPr="00287C80">
        <w:rPr>
          <w:rFonts w:ascii="Times New Roman" w:hAnsi="Times New Roman" w:cs="Times New Roman"/>
          <w:spacing w:val="6"/>
          <w:sz w:val="24"/>
          <w:szCs w:val="24"/>
        </w:rPr>
        <w:t>директора</w:t>
      </w:r>
      <w:r w:rsidR="009573F8">
        <w:rPr>
          <w:rFonts w:ascii="Times New Roman" w:hAnsi="Times New Roman" w:cs="Times New Roman"/>
          <w:spacing w:val="6"/>
          <w:sz w:val="24"/>
          <w:szCs w:val="24"/>
          <w:lang w:val="kk-KZ"/>
        </w:rPr>
        <w:t xml:space="preserve"> по В</w:t>
      </w:r>
      <w:r w:rsidR="00287C80" w:rsidRPr="00287C80">
        <w:rPr>
          <w:rFonts w:ascii="Times New Roman" w:hAnsi="Times New Roman" w:cs="Times New Roman"/>
          <w:spacing w:val="6"/>
          <w:sz w:val="24"/>
          <w:szCs w:val="24"/>
          <w:lang w:val="kk-KZ"/>
        </w:rPr>
        <w:t>Р</w:t>
      </w:r>
      <w:r w:rsidRPr="00287C80">
        <w:rPr>
          <w:rFonts w:ascii="Times New Roman" w:hAnsi="Times New Roman" w:cs="Times New Roman"/>
          <w:spacing w:val="6"/>
          <w:sz w:val="24"/>
          <w:szCs w:val="24"/>
        </w:rPr>
        <w:t>: __________</w:t>
      </w:r>
      <w:r w:rsidR="009573F8">
        <w:rPr>
          <w:rFonts w:ascii="Times New Roman" w:hAnsi="Times New Roman" w:cs="Times New Roman"/>
          <w:spacing w:val="6"/>
          <w:sz w:val="24"/>
          <w:szCs w:val="24"/>
          <w:lang w:val="kk-KZ"/>
        </w:rPr>
        <w:t xml:space="preserve"> А.Б. Ракишев</w:t>
      </w:r>
    </w:p>
    <w:p w:rsidR="003B7350" w:rsidRPr="00D961A0" w:rsidRDefault="003B7350" w:rsidP="00CE10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350" w:rsidRPr="00D961A0" w:rsidSect="00CE10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64853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kk-KZ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6D54E91"/>
    <w:multiLevelType w:val="multilevel"/>
    <w:tmpl w:val="A0324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E40041"/>
    <w:multiLevelType w:val="multilevel"/>
    <w:tmpl w:val="DEE20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A8C6762"/>
    <w:multiLevelType w:val="multilevel"/>
    <w:tmpl w:val="BDC6D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DE32C3"/>
    <w:multiLevelType w:val="multilevel"/>
    <w:tmpl w:val="631A3E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697E3D"/>
    <w:multiLevelType w:val="multilevel"/>
    <w:tmpl w:val="0A164E8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602C45C6"/>
    <w:multiLevelType w:val="multilevel"/>
    <w:tmpl w:val="EC0403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3784B59"/>
    <w:multiLevelType w:val="multilevel"/>
    <w:tmpl w:val="B71E84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54"/>
    <w:rsid w:val="00021854"/>
    <w:rsid w:val="00287C80"/>
    <w:rsid w:val="002E0B04"/>
    <w:rsid w:val="003B1182"/>
    <w:rsid w:val="003B7350"/>
    <w:rsid w:val="003C10EE"/>
    <w:rsid w:val="003D42AE"/>
    <w:rsid w:val="003E5AFB"/>
    <w:rsid w:val="007A324E"/>
    <w:rsid w:val="008A7004"/>
    <w:rsid w:val="009573F8"/>
    <w:rsid w:val="009856B3"/>
    <w:rsid w:val="009E3470"/>
    <w:rsid w:val="00CE10F1"/>
    <w:rsid w:val="00D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021854"/>
    <w:pPr>
      <w:widowControl w:val="0"/>
      <w:shd w:val="clear" w:color="auto" w:fill="FFFFFF"/>
      <w:spacing w:after="0" w:line="240" w:lineRule="atLeast"/>
      <w:ind w:hanging="420"/>
    </w:pPr>
    <w:rPr>
      <w:rFonts w:ascii="Times New Roman" w:eastAsia="Times New Roman" w:hAnsi="Times New Roman" w:cs="Times New Roman"/>
      <w:b/>
      <w:bCs/>
      <w:spacing w:val="8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sid w:val="00021854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021854"/>
    <w:pPr>
      <w:widowControl w:val="0"/>
      <w:shd w:val="clear" w:color="auto" w:fill="FFFFFF"/>
      <w:spacing w:after="0" w:line="322" w:lineRule="exact"/>
      <w:ind w:hanging="440"/>
      <w:jc w:val="center"/>
    </w:pPr>
    <w:rPr>
      <w:rFonts w:ascii="Times New Roman" w:eastAsia="Times New Roman" w:hAnsi="Times New Roman" w:cs="Times New Roman"/>
      <w:spacing w:val="6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1854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21854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0218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021854"/>
    <w:pPr>
      <w:widowControl w:val="0"/>
      <w:shd w:val="clear" w:color="auto" w:fill="FFFFFF"/>
      <w:spacing w:after="0" w:line="240" w:lineRule="atLeast"/>
      <w:ind w:hanging="420"/>
    </w:pPr>
    <w:rPr>
      <w:rFonts w:ascii="Times New Roman" w:eastAsia="Times New Roman" w:hAnsi="Times New Roman" w:cs="Times New Roman"/>
      <w:b/>
      <w:bCs/>
      <w:spacing w:val="8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sid w:val="00021854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021854"/>
    <w:pPr>
      <w:widowControl w:val="0"/>
      <w:shd w:val="clear" w:color="auto" w:fill="FFFFFF"/>
      <w:spacing w:after="0" w:line="322" w:lineRule="exact"/>
      <w:ind w:hanging="440"/>
      <w:jc w:val="center"/>
    </w:pPr>
    <w:rPr>
      <w:rFonts w:ascii="Times New Roman" w:eastAsia="Times New Roman" w:hAnsi="Times New Roman" w:cs="Times New Roman"/>
      <w:spacing w:val="6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1854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21854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0218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8DAD-447B-40DA-939A-0210D9E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 Хамзина</dc:creator>
  <cp:lastModifiedBy>14-3Кабинет</cp:lastModifiedBy>
  <cp:revision>16</cp:revision>
  <cp:lastPrinted>2019-04-17T10:31:00Z</cp:lastPrinted>
  <dcterms:created xsi:type="dcterms:W3CDTF">2018-12-05T11:16:00Z</dcterms:created>
  <dcterms:modified xsi:type="dcterms:W3CDTF">2019-04-17T10:31:00Z</dcterms:modified>
</cp:coreProperties>
</file>